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8DB02" w14:textId="05760263" w:rsidR="00F83F5B" w:rsidRDefault="00F83F5B" w:rsidP="00310074">
      <w:pPr>
        <w:pStyle w:val="NormalWeb"/>
        <w:spacing w:before="0" w:beforeAutospacing="0" w:after="0" w:afterAutospacing="0" w:line="270" w:lineRule="atLeast"/>
        <w:rPr>
          <w:rFonts w:ascii="Arial" w:hAnsi="Arial" w:cs="Arial"/>
          <w:sz w:val="18"/>
          <w:szCs w:val="18"/>
          <w:u w:val="single"/>
        </w:rPr>
      </w:pPr>
      <w:r w:rsidRPr="0092042C">
        <w:rPr>
          <w:rFonts w:ascii="Arial" w:hAnsi="Arial" w:cs="Arial"/>
          <w:sz w:val="18"/>
          <w:szCs w:val="18"/>
          <w:u w:val="single"/>
        </w:rPr>
        <w:t>Invest</w:t>
      </w:r>
    </w:p>
    <w:p w14:paraId="056C949C" w14:textId="77777777" w:rsidR="008922C0" w:rsidRDefault="008922C0" w:rsidP="00310074">
      <w:pPr>
        <w:pStyle w:val="NormalWeb"/>
        <w:spacing w:before="0" w:beforeAutospacing="0" w:after="0" w:afterAutospacing="0" w:line="270" w:lineRule="atLeast"/>
        <w:rPr>
          <w:rFonts w:ascii="Arial" w:hAnsi="Arial" w:cs="Arial"/>
          <w:sz w:val="18"/>
          <w:szCs w:val="18"/>
          <w:u w:val="single"/>
        </w:rPr>
      </w:pPr>
    </w:p>
    <w:p w14:paraId="2034156D" w14:textId="34D1BE07" w:rsidR="00F83F5B" w:rsidRPr="0092042C" w:rsidRDefault="0092042C" w:rsidP="00310074">
      <w:pPr>
        <w:pStyle w:val="NormalWeb"/>
        <w:spacing w:before="0" w:beforeAutospacing="0" w:after="0" w:afterAutospacing="0" w:line="270" w:lineRule="atLeast"/>
        <w:rPr>
          <w:rFonts w:ascii="Arial" w:hAnsi="Arial" w:cs="Arial"/>
          <w:sz w:val="18"/>
          <w:szCs w:val="18"/>
        </w:rPr>
      </w:pPr>
      <w:r w:rsidRPr="00310074">
        <w:rPr>
          <w:rFonts w:ascii="Arial" w:hAnsi="Arial" w:cs="Arial"/>
          <w:sz w:val="18"/>
          <w:szCs w:val="18"/>
        </w:rPr>
        <w:t xml:space="preserve">We have our own portfolio and we are active </w:t>
      </w:r>
      <w:r w:rsidR="007A71ED" w:rsidRPr="00310074">
        <w:rPr>
          <w:rFonts w:ascii="Arial" w:hAnsi="Arial" w:cs="Arial"/>
          <w:sz w:val="18"/>
          <w:szCs w:val="18"/>
        </w:rPr>
        <w:t>investors,</w:t>
      </w:r>
      <w:r w:rsidRPr="00310074">
        <w:rPr>
          <w:rFonts w:ascii="Arial" w:hAnsi="Arial" w:cs="Arial"/>
          <w:sz w:val="18"/>
          <w:szCs w:val="18"/>
        </w:rPr>
        <w:t xml:space="preserve"> so our finger is on the pulse</w:t>
      </w:r>
      <w:r w:rsidR="008922C0">
        <w:rPr>
          <w:rFonts w:ascii="Arial" w:hAnsi="Arial" w:cs="Arial"/>
          <w:sz w:val="18"/>
          <w:szCs w:val="18"/>
        </w:rPr>
        <w:t xml:space="preserve"> and w</w:t>
      </w:r>
      <w:r w:rsidR="00F83F5B" w:rsidRPr="0092042C">
        <w:rPr>
          <w:rStyle w:val="Strong"/>
          <w:rFonts w:ascii="Arial" w:hAnsi="Arial" w:cs="Arial"/>
          <w:b w:val="0"/>
          <w:sz w:val="18"/>
          <w:szCs w:val="18"/>
        </w:rPr>
        <w:t xml:space="preserve">e are currently looking for </w:t>
      </w:r>
      <w:r w:rsidR="00F83F5B" w:rsidRPr="0092042C">
        <w:rPr>
          <w:rFonts w:ascii="Arial" w:hAnsi="Arial" w:cs="Arial"/>
          <w:sz w:val="18"/>
          <w:szCs w:val="18"/>
        </w:rPr>
        <w:t>residential development investments &amp; commercial to residential conversions in cities or regional centres showing strong growth.</w:t>
      </w:r>
    </w:p>
    <w:p w14:paraId="459067D7" w14:textId="6EFA4958" w:rsidR="00310074" w:rsidRPr="0092042C" w:rsidRDefault="00310074" w:rsidP="00310074">
      <w:pPr>
        <w:pStyle w:val="NormalWeb"/>
        <w:spacing w:before="0" w:beforeAutospacing="0" w:after="0" w:afterAutospacing="0" w:line="270" w:lineRule="atLeast"/>
        <w:rPr>
          <w:rFonts w:ascii="Arial" w:hAnsi="Arial" w:cs="Arial"/>
          <w:sz w:val="18"/>
          <w:szCs w:val="18"/>
        </w:rPr>
      </w:pPr>
      <w:r w:rsidRPr="0092042C">
        <w:rPr>
          <w:rFonts w:ascii="Arial" w:hAnsi="Arial" w:cs="Arial"/>
          <w:sz w:val="18"/>
          <w:szCs w:val="18"/>
        </w:rPr>
        <w:t xml:space="preserve">Our experience </w:t>
      </w:r>
      <w:r w:rsidR="00F83F5B" w:rsidRPr="0092042C">
        <w:rPr>
          <w:rFonts w:ascii="Arial" w:hAnsi="Arial" w:cs="Arial"/>
          <w:sz w:val="18"/>
          <w:szCs w:val="18"/>
        </w:rPr>
        <w:t>in the industry</w:t>
      </w:r>
      <w:r w:rsidRPr="0092042C">
        <w:rPr>
          <w:rFonts w:ascii="Arial" w:hAnsi="Arial" w:cs="Arial"/>
          <w:sz w:val="18"/>
          <w:szCs w:val="18"/>
        </w:rPr>
        <w:t xml:space="preserve"> enable</w:t>
      </w:r>
      <w:r w:rsidR="00F83F5B" w:rsidRPr="0092042C">
        <w:rPr>
          <w:rFonts w:ascii="Arial" w:hAnsi="Arial" w:cs="Arial"/>
          <w:sz w:val="18"/>
          <w:szCs w:val="18"/>
        </w:rPr>
        <w:t>s</w:t>
      </w:r>
      <w:r w:rsidRPr="0092042C">
        <w:rPr>
          <w:rFonts w:ascii="Arial" w:hAnsi="Arial" w:cs="Arial"/>
          <w:sz w:val="18"/>
          <w:szCs w:val="18"/>
        </w:rPr>
        <w:t xml:space="preserve"> us to make extremely quick </w:t>
      </w:r>
      <w:r w:rsidR="00F83F5B" w:rsidRPr="0092042C">
        <w:rPr>
          <w:rFonts w:ascii="Arial" w:hAnsi="Arial" w:cs="Arial"/>
          <w:sz w:val="18"/>
          <w:szCs w:val="18"/>
        </w:rPr>
        <w:t>and</w:t>
      </w:r>
      <w:r w:rsidRPr="0092042C">
        <w:rPr>
          <w:rFonts w:ascii="Arial" w:hAnsi="Arial" w:cs="Arial"/>
          <w:sz w:val="18"/>
          <w:szCs w:val="18"/>
        </w:rPr>
        <w:t xml:space="preserve"> </w:t>
      </w:r>
      <w:r w:rsidR="00F83F5B" w:rsidRPr="0092042C">
        <w:rPr>
          <w:rFonts w:ascii="Arial" w:hAnsi="Arial" w:cs="Arial"/>
          <w:sz w:val="18"/>
          <w:szCs w:val="18"/>
        </w:rPr>
        <w:t>well-informed</w:t>
      </w:r>
      <w:r w:rsidRPr="0092042C">
        <w:rPr>
          <w:rFonts w:ascii="Arial" w:hAnsi="Arial" w:cs="Arial"/>
          <w:sz w:val="18"/>
          <w:szCs w:val="18"/>
        </w:rPr>
        <w:t xml:space="preserve"> decisions. </w:t>
      </w:r>
      <w:r w:rsidR="00F83F5B" w:rsidRPr="0092042C">
        <w:rPr>
          <w:rFonts w:ascii="Arial" w:hAnsi="Arial" w:cs="Arial"/>
          <w:sz w:val="18"/>
          <w:szCs w:val="18"/>
        </w:rPr>
        <w:t xml:space="preserve">We </w:t>
      </w:r>
      <w:r w:rsidRPr="0092042C">
        <w:rPr>
          <w:rFonts w:ascii="Arial" w:hAnsi="Arial" w:cs="Arial"/>
          <w:sz w:val="18"/>
          <w:szCs w:val="18"/>
        </w:rPr>
        <w:t>follow the opportunit</w:t>
      </w:r>
      <w:r w:rsidR="00F83F5B" w:rsidRPr="0092042C">
        <w:rPr>
          <w:rFonts w:ascii="Arial" w:hAnsi="Arial" w:cs="Arial"/>
          <w:sz w:val="18"/>
          <w:szCs w:val="18"/>
        </w:rPr>
        <w:t>ies that are presented to us as well as sourcing opportunities ourselves</w:t>
      </w:r>
      <w:r w:rsidRPr="0092042C">
        <w:rPr>
          <w:rFonts w:ascii="Arial" w:hAnsi="Arial" w:cs="Arial"/>
          <w:sz w:val="18"/>
          <w:szCs w:val="18"/>
        </w:rPr>
        <w:t>.</w:t>
      </w:r>
      <w:r w:rsidR="00F83F5B" w:rsidRPr="0092042C">
        <w:rPr>
          <w:rFonts w:ascii="Arial" w:hAnsi="Arial" w:cs="Arial"/>
          <w:sz w:val="18"/>
          <w:szCs w:val="18"/>
        </w:rPr>
        <w:t xml:space="preserve">  </w:t>
      </w:r>
      <w:r w:rsidRPr="0092042C">
        <w:rPr>
          <w:rFonts w:ascii="Arial" w:hAnsi="Arial" w:cs="Arial"/>
          <w:sz w:val="18"/>
          <w:szCs w:val="18"/>
        </w:rPr>
        <w:t>We are happy to work in partnership and within joint ventures and have a proven track record of establishing excellent relationships in these areas.</w:t>
      </w:r>
    </w:p>
    <w:p w14:paraId="22F06C51" w14:textId="470BB95D" w:rsidR="00E87154" w:rsidRDefault="007A71ED">
      <w:pPr>
        <w:rPr>
          <w:sz w:val="18"/>
          <w:szCs w:val="18"/>
        </w:rPr>
      </w:pPr>
    </w:p>
    <w:p w14:paraId="27D2F975" w14:textId="77777777" w:rsidR="00633279" w:rsidRPr="0092042C" w:rsidRDefault="00633279">
      <w:pPr>
        <w:rPr>
          <w:sz w:val="18"/>
          <w:szCs w:val="18"/>
        </w:rPr>
      </w:pPr>
    </w:p>
    <w:p w14:paraId="711E27ED" w14:textId="4D90EE8F" w:rsidR="00F83F5B" w:rsidRPr="0092042C" w:rsidRDefault="00F83F5B" w:rsidP="00310074">
      <w:pPr>
        <w:spacing w:after="270" w:line="240" w:lineRule="auto"/>
        <w:rPr>
          <w:rFonts w:ascii="Arial" w:eastAsia="Times New Roman" w:hAnsi="Arial" w:cs="Arial"/>
          <w:sz w:val="18"/>
          <w:szCs w:val="18"/>
          <w:u w:val="single"/>
          <w:lang w:eastAsia="en-GB"/>
        </w:rPr>
      </w:pPr>
      <w:r w:rsidRPr="0092042C">
        <w:rPr>
          <w:rFonts w:ascii="Arial" w:eastAsia="Times New Roman" w:hAnsi="Arial" w:cs="Arial"/>
          <w:sz w:val="18"/>
          <w:szCs w:val="18"/>
          <w:u w:val="single"/>
          <w:lang w:eastAsia="en-GB"/>
        </w:rPr>
        <w:t>Sell</w:t>
      </w:r>
    </w:p>
    <w:p w14:paraId="5A631819" w14:textId="6B463E97" w:rsidR="008922C0" w:rsidRDefault="00310074" w:rsidP="00310074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310074">
        <w:rPr>
          <w:rFonts w:ascii="Arial" w:eastAsia="Times New Roman" w:hAnsi="Arial" w:cs="Arial"/>
          <w:sz w:val="18"/>
          <w:szCs w:val="18"/>
          <w:lang w:eastAsia="en-GB"/>
        </w:rPr>
        <w:t xml:space="preserve">We undertake the necessary market research to evaluate </w:t>
      </w:r>
      <w:r w:rsidR="00172173">
        <w:rPr>
          <w:rFonts w:ascii="Arial" w:eastAsia="Times New Roman" w:hAnsi="Arial" w:cs="Arial"/>
          <w:sz w:val="18"/>
          <w:szCs w:val="18"/>
          <w:lang w:eastAsia="en-GB"/>
        </w:rPr>
        <w:t>an option that works for all parties involved</w:t>
      </w:r>
      <w:r w:rsidRPr="00310074">
        <w:rPr>
          <w:rFonts w:ascii="Arial" w:eastAsia="Times New Roman" w:hAnsi="Arial" w:cs="Arial"/>
          <w:sz w:val="18"/>
          <w:szCs w:val="18"/>
          <w:lang w:eastAsia="en-GB"/>
        </w:rPr>
        <w:t>.</w:t>
      </w:r>
      <w:r w:rsidR="0092042C">
        <w:rPr>
          <w:rFonts w:ascii="Arial" w:eastAsia="Times New Roman" w:hAnsi="Arial" w:cs="Arial"/>
          <w:sz w:val="18"/>
          <w:szCs w:val="18"/>
          <w:lang w:eastAsia="en-GB"/>
        </w:rPr>
        <w:t xml:space="preserve"> We</w:t>
      </w:r>
      <w:r w:rsidRPr="00310074">
        <w:rPr>
          <w:rFonts w:ascii="Arial" w:eastAsia="Times New Roman" w:hAnsi="Arial" w:cs="Arial"/>
          <w:sz w:val="18"/>
          <w:szCs w:val="18"/>
          <w:lang w:eastAsia="en-GB"/>
        </w:rPr>
        <w:t xml:space="preserve"> will help guide you to make an informed decision on how to gain the maximum realistic value.</w:t>
      </w:r>
    </w:p>
    <w:p w14:paraId="40E00E0B" w14:textId="6D73E02B" w:rsidR="00633279" w:rsidRDefault="00633279" w:rsidP="00310074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>For t</w:t>
      </w:r>
      <w:r w:rsidR="00310074" w:rsidRPr="00310074">
        <w:rPr>
          <w:rFonts w:ascii="Arial" w:eastAsia="Times New Roman" w:hAnsi="Arial" w:cs="Arial"/>
          <w:sz w:val="18"/>
          <w:szCs w:val="18"/>
          <w:lang w:eastAsia="en-GB"/>
        </w:rPr>
        <w:t xml:space="preserve">hose looking to achieve a fast and professional sale </w:t>
      </w:r>
      <w:r w:rsidR="008922C0">
        <w:rPr>
          <w:rFonts w:ascii="Arial" w:eastAsia="Times New Roman" w:hAnsi="Arial" w:cs="Arial"/>
          <w:sz w:val="18"/>
          <w:szCs w:val="18"/>
          <w:lang w:eastAsia="en-GB"/>
        </w:rPr>
        <w:t>to</w:t>
      </w:r>
      <w:r w:rsidR="00310074" w:rsidRPr="00310074">
        <w:rPr>
          <w:rFonts w:ascii="Arial" w:eastAsia="Times New Roman" w:hAnsi="Arial" w:cs="Arial"/>
          <w:sz w:val="18"/>
          <w:szCs w:val="18"/>
          <w:lang w:eastAsia="en-GB"/>
        </w:rPr>
        <w:t xml:space="preserve"> experienced </w:t>
      </w:r>
      <w:r w:rsidR="0092042C">
        <w:rPr>
          <w:rFonts w:ascii="Arial" w:eastAsia="Times New Roman" w:hAnsi="Arial" w:cs="Arial"/>
          <w:sz w:val="18"/>
          <w:szCs w:val="18"/>
          <w:lang w:eastAsia="en-GB"/>
        </w:rPr>
        <w:t>investors</w:t>
      </w:r>
      <w:r w:rsidR="00310074" w:rsidRPr="00310074">
        <w:rPr>
          <w:rFonts w:ascii="Arial" w:eastAsia="Times New Roman" w:hAnsi="Arial" w:cs="Arial"/>
          <w:sz w:val="18"/>
          <w:szCs w:val="18"/>
          <w:lang w:eastAsia="en-GB"/>
        </w:rPr>
        <w:t xml:space="preserve">, we provide </w:t>
      </w:r>
      <w:r w:rsidR="0092042C">
        <w:rPr>
          <w:rFonts w:ascii="Arial" w:eastAsia="Times New Roman" w:hAnsi="Arial" w:cs="Arial"/>
          <w:sz w:val="18"/>
          <w:szCs w:val="18"/>
          <w:lang w:eastAsia="en-GB"/>
        </w:rPr>
        <w:t xml:space="preserve">an </w:t>
      </w:r>
      <w:r w:rsidR="00310074" w:rsidRPr="00310074">
        <w:rPr>
          <w:rFonts w:ascii="Arial" w:eastAsia="Times New Roman" w:hAnsi="Arial" w:cs="Arial"/>
          <w:sz w:val="18"/>
          <w:szCs w:val="18"/>
          <w:lang w:eastAsia="en-GB"/>
        </w:rPr>
        <w:t xml:space="preserve">approach </w:t>
      </w:r>
      <w:r w:rsidR="0092042C">
        <w:rPr>
          <w:rFonts w:ascii="Arial" w:eastAsia="Times New Roman" w:hAnsi="Arial" w:cs="Arial"/>
          <w:sz w:val="18"/>
          <w:szCs w:val="18"/>
          <w:lang w:eastAsia="en-GB"/>
        </w:rPr>
        <w:t>that has been proven to work for many others</w:t>
      </w:r>
      <w:r w:rsidR="00310074" w:rsidRPr="00310074">
        <w:rPr>
          <w:rFonts w:ascii="Arial" w:eastAsia="Times New Roman" w:hAnsi="Arial" w:cs="Arial"/>
          <w:sz w:val="18"/>
          <w:szCs w:val="18"/>
          <w:lang w:eastAsia="en-GB"/>
        </w:rPr>
        <w:t>.</w:t>
      </w:r>
    </w:p>
    <w:p w14:paraId="116BB25B" w14:textId="472BCD07" w:rsidR="007A71ED" w:rsidRDefault="007A71ED" w:rsidP="00310074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If you would like to discuss a property you are looking to sell, then please contact us on </w:t>
      </w:r>
      <w:r w:rsidRPr="007A71ED">
        <w:rPr>
          <w:rFonts w:ascii="Arial" w:eastAsia="Times New Roman" w:hAnsi="Arial" w:cs="Arial"/>
          <w:sz w:val="20"/>
          <w:szCs w:val="18"/>
          <w:u w:val="single"/>
          <w:lang w:eastAsia="en-GB"/>
        </w:rPr>
        <w:t>01684 578448</w:t>
      </w:r>
    </w:p>
    <w:p w14:paraId="53861B65" w14:textId="77777777" w:rsidR="007A71ED" w:rsidRPr="00633279" w:rsidRDefault="007A71ED" w:rsidP="00310074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14:paraId="67D3F6DB" w14:textId="63B8BAB8" w:rsidR="00A86B6B" w:rsidRPr="00310074" w:rsidRDefault="00A86B6B" w:rsidP="00310074">
      <w:pPr>
        <w:spacing w:after="270" w:line="240" w:lineRule="auto"/>
        <w:rPr>
          <w:rFonts w:ascii="Arial" w:eastAsia="Times New Roman" w:hAnsi="Arial" w:cs="Arial"/>
          <w:sz w:val="18"/>
          <w:szCs w:val="18"/>
          <w:u w:val="single"/>
          <w:lang w:eastAsia="en-GB"/>
        </w:rPr>
      </w:pPr>
      <w:r w:rsidRPr="00A86B6B">
        <w:rPr>
          <w:rFonts w:ascii="Arial" w:eastAsia="Times New Roman" w:hAnsi="Arial" w:cs="Arial"/>
          <w:sz w:val="18"/>
          <w:szCs w:val="18"/>
          <w:u w:val="single"/>
          <w:lang w:eastAsia="en-GB"/>
        </w:rPr>
        <w:t>About Us</w:t>
      </w:r>
    </w:p>
    <w:p w14:paraId="0E6911F0" w14:textId="00DC245D" w:rsidR="00310074" w:rsidRPr="00A86B6B" w:rsidRDefault="00A86B6B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 w:rsidRPr="00310074">
        <w:rPr>
          <w:rFonts w:ascii="Arial" w:eastAsia="Times New Roman" w:hAnsi="Arial" w:cs="Arial"/>
          <w:sz w:val="18"/>
          <w:szCs w:val="18"/>
          <w:lang w:eastAsia="en-GB"/>
        </w:rPr>
        <w:t>We</w:t>
      </w:r>
      <w:r w:rsidR="00172173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en-GB"/>
        </w:rPr>
        <w:t>are a property development and investment company that</w:t>
      </w:r>
      <w:r w:rsidRPr="00310074">
        <w:rPr>
          <w:rFonts w:ascii="Arial" w:eastAsia="Times New Roman" w:hAnsi="Arial" w:cs="Arial"/>
          <w:sz w:val="18"/>
          <w:szCs w:val="18"/>
          <w:lang w:eastAsia="en-GB"/>
        </w:rPr>
        <w:t xml:space="preserve"> have our own portfolio and we are active investors</w:t>
      </w:r>
      <w:r w:rsidRPr="00A86B6B">
        <w:rPr>
          <w:rFonts w:ascii="Arial" w:eastAsia="Times New Roman" w:hAnsi="Arial" w:cs="Arial"/>
          <w:sz w:val="18"/>
          <w:szCs w:val="18"/>
          <w:lang w:eastAsia="en-GB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en-GB"/>
        </w:rPr>
        <w:t>who</w:t>
      </w:r>
      <w:r w:rsidR="00310074" w:rsidRPr="00A86B6B">
        <w:rPr>
          <w:rFonts w:ascii="Arial" w:eastAsia="Times New Roman" w:hAnsi="Arial" w:cs="Arial"/>
          <w:sz w:val="18"/>
          <w:szCs w:val="18"/>
          <w:lang w:eastAsia="en-GB"/>
        </w:rPr>
        <w:t xml:space="preserve"> pride ourselves in expanding </w:t>
      </w:r>
      <w:r>
        <w:rPr>
          <w:rFonts w:ascii="Arial" w:eastAsia="Times New Roman" w:hAnsi="Arial" w:cs="Arial"/>
          <w:sz w:val="18"/>
          <w:szCs w:val="18"/>
          <w:lang w:eastAsia="en-GB"/>
        </w:rPr>
        <w:t>our</w:t>
      </w:r>
      <w:r w:rsidR="00310074" w:rsidRPr="00A86B6B">
        <w:rPr>
          <w:rFonts w:ascii="Arial" w:eastAsia="Times New Roman" w:hAnsi="Arial" w:cs="Arial"/>
          <w:sz w:val="18"/>
          <w:szCs w:val="18"/>
          <w:lang w:eastAsia="en-GB"/>
        </w:rPr>
        <w:t xml:space="preserve"> business organically. </w:t>
      </w:r>
    </w:p>
    <w:p w14:paraId="7776A909" w14:textId="5BEA4FFE" w:rsidR="00A86B6B" w:rsidRPr="00A86B6B" w:rsidRDefault="00633279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>W</w:t>
      </w:r>
      <w:r w:rsidR="00310074" w:rsidRPr="00A86B6B">
        <w:rPr>
          <w:rFonts w:ascii="Arial" w:eastAsia="Times New Roman" w:hAnsi="Arial" w:cs="Arial"/>
          <w:sz w:val="18"/>
          <w:szCs w:val="18"/>
          <w:lang w:eastAsia="en-GB"/>
        </w:rPr>
        <w:t xml:space="preserve">e ensure that whatever your property needs are </w:t>
      </w:r>
      <w:r w:rsidR="00A86B6B" w:rsidRPr="00A86B6B">
        <w:rPr>
          <w:rFonts w:ascii="Arial" w:eastAsia="Times New Roman" w:hAnsi="Arial" w:cs="Arial"/>
          <w:sz w:val="18"/>
          <w:szCs w:val="18"/>
          <w:lang w:eastAsia="en-GB"/>
        </w:rPr>
        <w:t xml:space="preserve">we </w:t>
      </w:r>
      <w:r w:rsidR="00310074" w:rsidRPr="00A86B6B">
        <w:rPr>
          <w:rFonts w:ascii="Arial" w:eastAsia="Times New Roman" w:hAnsi="Arial" w:cs="Arial"/>
          <w:sz w:val="18"/>
          <w:szCs w:val="18"/>
          <w:lang w:eastAsia="en-GB"/>
        </w:rPr>
        <w:t xml:space="preserve">deliver bespoke services for our clients. For investors, sellers, landlords and tenants </w:t>
      </w:r>
      <w:r w:rsidR="00A86B6B">
        <w:rPr>
          <w:rFonts w:ascii="Arial" w:eastAsia="Times New Roman" w:hAnsi="Arial" w:cs="Arial"/>
          <w:sz w:val="18"/>
          <w:szCs w:val="18"/>
          <w:lang w:eastAsia="en-GB"/>
        </w:rPr>
        <w:t>w</w:t>
      </w:r>
      <w:r w:rsidR="00A86B6B" w:rsidRPr="00A86B6B">
        <w:rPr>
          <w:rFonts w:ascii="Arial" w:eastAsia="Times New Roman" w:hAnsi="Arial" w:cs="Arial"/>
          <w:sz w:val="18"/>
          <w:szCs w:val="18"/>
          <w:lang w:eastAsia="en-GB"/>
        </w:rPr>
        <w:t>e bring knowledge to your next property decision, allowing you to make an informed decision.</w:t>
      </w:r>
    </w:p>
    <w:p w14:paraId="48D8C6E0" w14:textId="76655E1B" w:rsidR="00310074" w:rsidRDefault="00310074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14:paraId="29D82679" w14:textId="0C6D305F" w:rsidR="007A71ED" w:rsidRPr="007A71ED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u w:val="single"/>
          <w:lang w:eastAsia="en-GB"/>
        </w:rPr>
      </w:pPr>
      <w:r w:rsidRPr="007A71ED">
        <w:rPr>
          <w:rFonts w:ascii="Arial" w:eastAsia="Times New Roman" w:hAnsi="Arial" w:cs="Arial"/>
          <w:sz w:val="18"/>
          <w:szCs w:val="18"/>
          <w:u w:val="single"/>
          <w:lang w:eastAsia="en-GB"/>
        </w:rPr>
        <w:t>Contact</w:t>
      </w:r>
    </w:p>
    <w:p w14:paraId="53E56CB9" w14:textId="5F43E1DD" w:rsidR="007A71ED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Telephone   </w:t>
      </w:r>
      <w:r>
        <w:rPr>
          <w:rFonts w:ascii="Arial" w:eastAsia="Times New Roman" w:hAnsi="Arial" w:cs="Arial"/>
          <w:sz w:val="18"/>
          <w:szCs w:val="18"/>
          <w:lang w:eastAsia="en-GB"/>
        </w:rPr>
        <w:tab/>
        <w:t>01684 578448</w:t>
      </w:r>
    </w:p>
    <w:p w14:paraId="6D564A37" w14:textId="2BC1241B" w:rsidR="007A71ED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Mobile </w:t>
      </w:r>
      <w:r>
        <w:rPr>
          <w:rFonts w:ascii="Arial" w:eastAsia="Times New Roman" w:hAnsi="Arial" w:cs="Arial"/>
          <w:sz w:val="18"/>
          <w:szCs w:val="18"/>
          <w:lang w:eastAsia="en-GB"/>
        </w:rPr>
        <w:tab/>
      </w:r>
      <w:r>
        <w:rPr>
          <w:rFonts w:ascii="Arial" w:eastAsia="Times New Roman" w:hAnsi="Arial" w:cs="Arial"/>
          <w:sz w:val="18"/>
          <w:szCs w:val="18"/>
          <w:lang w:eastAsia="en-GB"/>
        </w:rPr>
        <w:tab/>
        <w:t>07816 319109</w:t>
      </w:r>
    </w:p>
    <w:p w14:paraId="2B92D71B" w14:textId="2B6DDBCF" w:rsidR="007A71ED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Email </w:t>
      </w:r>
      <w:r>
        <w:rPr>
          <w:rFonts w:ascii="Arial" w:eastAsia="Times New Roman" w:hAnsi="Arial" w:cs="Arial"/>
          <w:sz w:val="18"/>
          <w:szCs w:val="18"/>
          <w:lang w:eastAsia="en-GB"/>
        </w:rPr>
        <w:tab/>
      </w:r>
      <w:r>
        <w:rPr>
          <w:rFonts w:ascii="Arial" w:eastAsia="Times New Roman" w:hAnsi="Arial" w:cs="Arial"/>
          <w:sz w:val="18"/>
          <w:szCs w:val="18"/>
          <w:lang w:eastAsia="en-GB"/>
        </w:rPr>
        <w:tab/>
      </w:r>
      <w:hyperlink r:id="rId5" w:history="1">
        <w:r w:rsidRPr="00021E04">
          <w:rPr>
            <w:rStyle w:val="Hyperlink"/>
            <w:rFonts w:ascii="Arial" w:eastAsia="Times New Roman" w:hAnsi="Arial" w:cs="Arial"/>
            <w:sz w:val="18"/>
            <w:szCs w:val="18"/>
            <w:lang w:eastAsia="en-GB"/>
          </w:rPr>
          <w:t>info@bakerhomes.co.uk</w:t>
        </w:r>
      </w:hyperlink>
    </w:p>
    <w:p w14:paraId="309663B3" w14:textId="1A0C0BBD" w:rsidR="007A71ED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>Address</w:t>
      </w:r>
      <w:r>
        <w:rPr>
          <w:rFonts w:ascii="Arial" w:eastAsia="Times New Roman" w:hAnsi="Arial" w:cs="Arial"/>
          <w:sz w:val="18"/>
          <w:szCs w:val="18"/>
          <w:lang w:eastAsia="en-GB"/>
        </w:rPr>
        <w:tab/>
      </w:r>
      <w:r>
        <w:rPr>
          <w:rFonts w:ascii="Arial" w:eastAsia="Times New Roman" w:hAnsi="Arial" w:cs="Arial"/>
          <w:sz w:val="18"/>
          <w:szCs w:val="18"/>
          <w:lang w:eastAsia="en-GB"/>
        </w:rPr>
        <w:tab/>
        <w:t>7 Goodson Road, Malvern, Worcestershire, WR141BG</w:t>
      </w:r>
    </w:p>
    <w:p w14:paraId="5B2B04AF" w14:textId="1C5FA22A" w:rsidR="007A71ED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</w:p>
    <w:p w14:paraId="1BDCF103" w14:textId="072E03ED" w:rsidR="007A71ED" w:rsidRPr="007A71ED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u w:val="single"/>
          <w:lang w:eastAsia="en-GB"/>
        </w:rPr>
      </w:pPr>
      <w:r w:rsidRPr="007A71ED">
        <w:rPr>
          <w:rFonts w:ascii="Arial" w:eastAsia="Times New Roman" w:hAnsi="Arial" w:cs="Arial"/>
          <w:sz w:val="18"/>
          <w:szCs w:val="18"/>
          <w:u w:val="single"/>
          <w:lang w:eastAsia="en-GB"/>
        </w:rPr>
        <w:t>Other info for the site</w:t>
      </w:r>
      <w:bookmarkStart w:id="0" w:name="_GoBack"/>
      <w:bookmarkEnd w:id="0"/>
    </w:p>
    <w:p w14:paraId="0B595E9D" w14:textId="0E62DD9E" w:rsidR="007A71ED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>Company number</w:t>
      </w:r>
      <w:r>
        <w:rPr>
          <w:rFonts w:ascii="Arial" w:eastAsia="Times New Roman" w:hAnsi="Arial" w:cs="Arial"/>
          <w:sz w:val="18"/>
          <w:szCs w:val="18"/>
          <w:lang w:eastAsia="en-GB"/>
        </w:rPr>
        <w:tab/>
      </w:r>
      <w:r>
        <w:rPr>
          <w:rFonts w:ascii="Arial" w:eastAsia="Times New Roman" w:hAnsi="Arial" w:cs="Arial"/>
          <w:sz w:val="18"/>
          <w:szCs w:val="18"/>
          <w:lang w:eastAsia="en-GB"/>
        </w:rPr>
        <w:tab/>
        <w:t>11622344</w:t>
      </w:r>
    </w:p>
    <w:p w14:paraId="01DCAB60" w14:textId="465F0EEA" w:rsidR="007A71ED" w:rsidRPr="00A86B6B" w:rsidRDefault="007A71ED" w:rsidP="00A86B6B">
      <w:pPr>
        <w:spacing w:after="270" w:line="240" w:lineRule="auto"/>
        <w:rPr>
          <w:rFonts w:ascii="Arial" w:eastAsia="Times New Roman" w:hAnsi="Arial" w:cs="Arial"/>
          <w:sz w:val="18"/>
          <w:szCs w:val="18"/>
          <w:lang w:eastAsia="en-GB"/>
        </w:rPr>
      </w:pPr>
      <w:r>
        <w:rPr>
          <w:rFonts w:ascii="Arial" w:eastAsia="Times New Roman" w:hAnsi="Arial" w:cs="Arial"/>
          <w:sz w:val="18"/>
          <w:szCs w:val="18"/>
          <w:lang w:eastAsia="en-GB"/>
        </w:rPr>
        <w:t xml:space="preserve">Company </w:t>
      </w:r>
      <w:r>
        <w:rPr>
          <w:rFonts w:ascii="Arial" w:eastAsia="Times New Roman" w:hAnsi="Arial" w:cs="Arial"/>
          <w:sz w:val="18"/>
          <w:szCs w:val="18"/>
          <w:lang w:eastAsia="en-GB"/>
        </w:rPr>
        <w:tab/>
      </w:r>
      <w:r>
        <w:rPr>
          <w:rFonts w:ascii="Arial" w:eastAsia="Times New Roman" w:hAnsi="Arial" w:cs="Arial"/>
          <w:sz w:val="18"/>
          <w:szCs w:val="18"/>
          <w:lang w:eastAsia="en-GB"/>
        </w:rPr>
        <w:tab/>
        <w:t>Baker Homes &amp; Developments Ltd</w:t>
      </w:r>
    </w:p>
    <w:p w14:paraId="3E2EC556" w14:textId="77777777" w:rsidR="00310074" w:rsidRPr="0092042C" w:rsidRDefault="00310074" w:rsidP="00A86B6B">
      <w:pPr>
        <w:rPr>
          <w:rFonts w:ascii="Arial" w:hAnsi="Arial" w:cs="Arial"/>
          <w:sz w:val="18"/>
          <w:szCs w:val="18"/>
        </w:rPr>
      </w:pPr>
    </w:p>
    <w:sectPr w:rsidR="00310074" w:rsidRPr="009204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F2658A"/>
    <w:multiLevelType w:val="multilevel"/>
    <w:tmpl w:val="5142B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74"/>
    <w:rsid w:val="00172173"/>
    <w:rsid w:val="00310074"/>
    <w:rsid w:val="00371571"/>
    <w:rsid w:val="00633279"/>
    <w:rsid w:val="007A71ED"/>
    <w:rsid w:val="008922C0"/>
    <w:rsid w:val="0092042C"/>
    <w:rsid w:val="00A86B6B"/>
    <w:rsid w:val="00E05EF1"/>
    <w:rsid w:val="00F8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81DFB"/>
  <w15:chartTrackingRefBased/>
  <w15:docId w15:val="{BC419BFF-5420-4346-8579-AF5D2A15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100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0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1007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31007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ListParagraph">
    <w:name w:val="List Paragraph"/>
    <w:basedOn w:val="Normal"/>
    <w:uiPriority w:val="34"/>
    <w:qFormat/>
    <w:rsid w:val="003100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71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71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bakerhome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Wesley Baker</dc:creator>
  <cp:keywords/>
  <dc:description/>
  <cp:lastModifiedBy>Wesley Baker</cp:lastModifiedBy>
  <cp:revision>2</cp:revision>
  <dcterms:created xsi:type="dcterms:W3CDTF">2019-04-10T13:27:00Z</dcterms:created>
  <dcterms:modified xsi:type="dcterms:W3CDTF">2019-04-25T10:32:00Z</dcterms:modified>
</cp:coreProperties>
</file>